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E7829D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624BDB">
        <w:rPr>
          <w:b/>
          <w:color w:val="000000"/>
          <w:spacing w:val="6"/>
          <w:sz w:val="22"/>
          <w:szCs w:val="22"/>
        </w:rPr>
        <w:t>SGMMNS 40’LIK VE ZACENS VAGONU İMALAT MALZEMELERİ (</w:t>
      </w:r>
      <w:r w:rsidR="002F01DE">
        <w:rPr>
          <w:b/>
          <w:color w:val="000000"/>
          <w:spacing w:val="6"/>
          <w:sz w:val="22"/>
          <w:szCs w:val="22"/>
        </w:rPr>
        <w:t>BORU, LAMA VB</w:t>
      </w:r>
      <w:bookmarkStart w:id="0" w:name="_GoBack"/>
      <w:bookmarkEnd w:id="0"/>
      <w:r w:rsidR="00624BDB">
        <w:rPr>
          <w:b/>
          <w:color w:val="000000"/>
          <w:spacing w:val="6"/>
          <w:sz w:val="22"/>
          <w:szCs w:val="22"/>
        </w:rPr>
        <w:t>)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1DE"/>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121"/>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4BDB"/>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032F9-D687-48A9-975D-BB0BFE2A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398</Words>
  <Characters>2842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2026-07-01T07:00:00Z</dcterms:modified>
</cp:coreProperties>
</file>